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B14D3" w14:textId="20A919D0" w:rsidR="00B47372" w:rsidRPr="00573AF0" w:rsidRDefault="00B47372" w:rsidP="00B47372">
      <w:pPr>
        <w:pStyle w:val="xxmsonormal"/>
        <w:rPr>
          <w:rFonts w:asciiTheme="minorHAnsi" w:hAnsiTheme="minorHAnsi" w:cstheme="minorHAnsi"/>
          <w:color w:val="212121"/>
          <w:sz w:val="22"/>
          <w:szCs w:val="22"/>
        </w:rPr>
      </w:pPr>
      <w:r w:rsidRPr="00573AF0">
        <w:rPr>
          <w:rFonts w:asciiTheme="minorHAnsi" w:hAnsiTheme="minorHAnsi" w:cstheme="minorHAnsi"/>
          <w:color w:val="212121"/>
          <w:sz w:val="22"/>
          <w:szCs w:val="22"/>
        </w:rPr>
        <w:t>[</w:t>
      </w:r>
      <w:r w:rsidRPr="00573AF0">
        <w:rPr>
          <w:rFonts w:asciiTheme="minorHAnsi" w:hAnsiTheme="minorHAnsi" w:cstheme="minorHAnsi"/>
          <w:color w:val="212121"/>
          <w:sz w:val="22"/>
          <w:szCs w:val="22"/>
          <w:highlight w:val="yellow"/>
        </w:rPr>
        <w:t xml:space="preserve">See the </w:t>
      </w:r>
      <w:hyperlink r:id="rId4" w:history="1">
        <w:r w:rsidR="00C41380" w:rsidRPr="00C41380">
          <w:rPr>
            <w:rStyle w:val="Hyperlink"/>
            <w:rFonts w:asciiTheme="minorHAnsi" w:hAnsiTheme="minorHAnsi" w:cstheme="minorHAnsi"/>
            <w:sz w:val="22"/>
            <w:szCs w:val="22"/>
            <w:highlight w:val="yellow"/>
          </w:rPr>
          <w:t xml:space="preserve">U.S. </w:t>
        </w:r>
        <w:r w:rsidRPr="00C41380">
          <w:rPr>
            <w:rStyle w:val="Hyperlink"/>
            <w:rFonts w:asciiTheme="minorHAnsi" w:hAnsiTheme="minorHAnsi" w:cstheme="minorHAnsi"/>
            <w:sz w:val="22"/>
            <w:szCs w:val="22"/>
            <w:highlight w:val="yellow"/>
          </w:rPr>
          <w:t>Senate</w:t>
        </w:r>
      </w:hyperlink>
      <w:bookmarkStart w:id="0" w:name="_GoBack"/>
      <w:bookmarkEnd w:id="0"/>
      <w:r w:rsidR="00C41380">
        <w:rPr>
          <w:rFonts w:asciiTheme="minorHAnsi" w:hAnsiTheme="minorHAnsi" w:cstheme="minorHAnsi"/>
          <w:color w:val="212121"/>
          <w:sz w:val="22"/>
          <w:szCs w:val="22"/>
          <w:highlight w:val="yellow"/>
        </w:rPr>
        <w:t xml:space="preserve"> directory</w:t>
      </w:r>
      <w:r w:rsidRPr="00573AF0">
        <w:rPr>
          <w:rFonts w:asciiTheme="minorHAnsi" w:hAnsiTheme="minorHAnsi" w:cstheme="minorHAnsi"/>
          <w:color w:val="212121"/>
          <w:sz w:val="22"/>
          <w:szCs w:val="22"/>
          <w:highlight w:val="yellow"/>
        </w:rPr>
        <w:t xml:space="preserve"> for contact information</w:t>
      </w:r>
      <w:r w:rsidRPr="00573AF0">
        <w:rPr>
          <w:rFonts w:asciiTheme="minorHAnsi" w:hAnsiTheme="minorHAnsi" w:cstheme="minorHAnsi"/>
          <w:color w:val="212121"/>
          <w:sz w:val="22"/>
          <w:szCs w:val="22"/>
        </w:rPr>
        <w:t>]</w:t>
      </w:r>
    </w:p>
    <w:p w14:paraId="6F8AD4D7" w14:textId="77777777" w:rsidR="00B47372" w:rsidRPr="00573AF0" w:rsidRDefault="00B47372" w:rsidP="00B47372">
      <w:pPr>
        <w:pStyle w:val="xxmsonormal"/>
        <w:rPr>
          <w:rFonts w:asciiTheme="minorHAnsi" w:hAnsiTheme="minorHAnsi" w:cstheme="minorHAnsi"/>
          <w:color w:val="212121"/>
          <w:sz w:val="22"/>
          <w:szCs w:val="22"/>
        </w:rPr>
      </w:pPr>
    </w:p>
    <w:p w14:paraId="3C14356A" w14:textId="77777777" w:rsidR="00B47372" w:rsidRPr="00573AF0" w:rsidRDefault="00B47372" w:rsidP="00B47372">
      <w:pPr>
        <w:pStyle w:val="xxmsonormal"/>
        <w:rPr>
          <w:rFonts w:asciiTheme="minorHAnsi" w:hAnsiTheme="minorHAnsi" w:cstheme="minorHAnsi"/>
          <w:color w:val="000000"/>
          <w:sz w:val="22"/>
          <w:szCs w:val="22"/>
        </w:rPr>
      </w:pPr>
      <w:r w:rsidRPr="00573AF0">
        <w:rPr>
          <w:rFonts w:asciiTheme="minorHAnsi" w:hAnsiTheme="minorHAnsi" w:cstheme="minorHAnsi"/>
          <w:color w:val="212121"/>
          <w:sz w:val="22"/>
          <w:szCs w:val="22"/>
        </w:rPr>
        <w:t xml:space="preserve">Dear Senator </w:t>
      </w:r>
      <w:r w:rsidRPr="00573AF0">
        <w:rPr>
          <w:rFonts w:asciiTheme="minorHAnsi" w:hAnsiTheme="minorHAnsi" w:cstheme="minorHAnsi"/>
          <w:color w:val="212121"/>
          <w:sz w:val="22"/>
          <w:szCs w:val="22"/>
          <w:shd w:val="clear" w:color="auto" w:fill="FFFF00"/>
        </w:rPr>
        <w:t>[name]</w:t>
      </w:r>
      <w:r w:rsidRPr="00573AF0">
        <w:rPr>
          <w:rFonts w:asciiTheme="minorHAnsi" w:hAnsiTheme="minorHAnsi" w:cstheme="minorHAnsi"/>
          <w:color w:val="212121"/>
          <w:sz w:val="22"/>
          <w:szCs w:val="22"/>
        </w:rPr>
        <w:t>,</w:t>
      </w:r>
    </w:p>
    <w:p w14:paraId="6E520057" w14:textId="77777777" w:rsidR="00B47372" w:rsidRPr="00573AF0" w:rsidRDefault="00B47372" w:rsidP="00B47372">
      <w:pPr>
        <w:pStyle w:val="xxmsonormal"/>
        <w:rPr>
          <w:rFonts w:asciiTheme="minorHAnsi" w:hAnsiTheme="minorHAnsi" w:cstheme="minorHAnsi"/>
          <w:color w:val="000000"/>
          <w:sz w:val="22"/>
          <w:szCs w:val="22"/>
        </w:rPr>
      </w:pPr>
      <w:r w:rsidRPr="00573AF0">
        <w:rPr>
          <w:rFonts w:asciiTheme="minorHAnsi" w:hAnsiTheme="minorHAnsi" w:cstheme="minorHAnsi"/>
          <w:color w:val="212121"/>
          <w:sz w:val="22"/>
          <w:szCs w:val="22"/>
        </w:rPr>
        <w:t> </w:t>
      </w:r>
    </w:p>
    <w:p w14:paraId="79A6B887" w14:textId="77777777" w:rsidR="00B47372" w:rsidRDefault="00B47372" w:rsidP="00B47372">
      <w:pPr>
        <w:pStyle w:val="NormalWeb"/>
        <w:rPr>
          <w:rFonts w:asciiTheme="minorHAnsi" w:hAnsiTheme="minorHAnsi" w:cstheme="minorHAnsi"/>
          <w:color w:val="000000"/>
          <w:sz w:val="22"/>
          <w:szCs w:val="22"/>
        </w:rPr>
      </w:pPr>
      <w:r w:rsidRPr="00EA2966">
        <w:rPr>
          <w:rFonts w:asciiTheme="minorHAnsi" w:hAnsiTheme="minorHAnsi" w:cstheme="minorHAnsi"/>
          <w:sz w:val="22"/>
          <w:szCs w:val="22"/>
        </w:rPr>
        <w:t xml:space="preserve">Since President Reagan signed it into law in 1986, the </w:t>
      </w:r>
      <w:r>
        <w:rPr>
          <w:rFonts w:asciiTheme="minorHAnsi" w:hAnsiTheme="minorHAnsi" w:cstheme="minorHAnsi"/>
          <w:sz w:val="22"/>
          <w:szCs w:val="22"/>
        </w:rPr>
        <w:t>Low-</w:t>
      </w:r>
      <w:r w:rsidRPr="00EA2966">
        <w:rPr>
          <w:rFonts w:asciiTheme="minorHAnsi" w:hAnsiTheme="minorHAnsi" w:cstheme="minorHAnsi"/>
          <w:sz w:val="22"/>
          <w:szCs w:val="22"/>
        </w:rPr>
        <w:t>Income Housing Tax Credit (Housing Credit) has financed the construction and preservation of more than 3 million affordable homes nationwide, at a rate of nearly 100,000 per year.</w:t>
      </w:r>
      <w:r w:rsidRPr="00EA296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It produces virtually all new </w:t>
      </w:r>
      <w:r w:rsidRPr="00A70F84">
        <w:rPr>
          <w:rFonts w:asciiTheme="minorHAnsi" w:hAnsiTheme="minorHAnsi" w:cstheme="minorHAnsi"/>
          <w:color w:val="000000"/>
          <w:sz w:val="22"/>
          <w:szCs w:val="22"/>
        </w:rPr>
        <w:t>affordable rental housing and is our primary tool for preserving existing affordable rental housing</w:t>
      </w:r>
      <w:r>
        <w:rPr>
          <w:rFonts w:asciiTheme="minorHAnsi" w:hAnsiTheme="minorHAnsi" w:cstheme="minorHAnsi"/>
          <w:color w:val="000000"/>
          <w:sz w:val="22"/>
          <w:szCs w:val="22"/>
        </w:rPr>
        <w:t xml:space="preserve">. </w:t>
      </w:r>
    </w:p>
    <w:p w14:paraId="43816E0D" w14:textId="77777777" w:rsidR="00B47372" w:rsidRDefault="00B47372" w:rsidP="00B47372">
      <w:pPr>
        <w:pStyle w:val="NormalWeb"/>
        <w:rPr>
          <w:rFonts w:asciiTheme="minorHAnsi" w:hAnsiTheme="minorHAnsi" w:cstheme="minorHAnsi"/>
          <w:color w:val="000000"/>
          <w:sz w:val="22"/>
          <w:szCs w:val="22"/>
        </w:rPr>
      </w:pPr>
    </w:p>
    <w:p w14:paraId="5AE40BD4" w14:textId="0C01FE32" w:rsidR="00B47372" w:rsidRPr="00573AF0" w:rsidRDefault="00B47372" w:rsidP="00B47372">
      <w:pPr>
        <w:pStyle w:val="NormalWeb"/>
        <w:rPr>
          <w:rFonts w:asciiTheme="minorHAnsi" w:hAnsiTheme="minorHAnsi" w:cstheme="minorHAnsi"/>
          <w:color w:val="000000"/>
          <w:sz w:val="22"/>
          <w:szCs w:val="22"/>
        </w:rPr>
      </w:pPr>
      <w:r w:rsidRPr="00A70F84">
        <w:rPr>
          <w:rFonts w:asciiTheme="minorHAnsi" w:hAnsiTheme="minorHAnsi" w:cstheme="minorHAnsi"/>
          <w:color w:val="000000"/>
          <w:sz w:val="22"/>
          <w:szCs w:val="22"/>
        </w:rPr>
        <w:t>T</w:t>
      </w:r>
      <w:r>
        <w:rPr>
          <w:rFonts w:asciiTheme="minorHAnsi" w:hAnsiTheme="minorHAnsi" w:cstheme="minorHAnsi"/>
          <w:color w:val="000000"/>
          <w:sz w:val="22"/>
          <w:szCs w:val="22"/>
        </w:rPr>
        <w:t xml:space="preserve">oday, </w:t>
      </w:r>
      <w:r w:rsidRPr="00573AF0">
        <w:rPr>
          <w:rFonts w:asciiTheme="minorHAnsi" w:hAnsiTheme="minorHAnsi" w:cstheme="minorHAnsi"/>
          <w:color w:val="000000"/>
          <w:sz w:val="22"/>
          <w:szCs w:val="22"/>
        </w:rPr>
        <w:t>I ask that you join Senator</w:t>
      </w:r>
      <w:r>
        <w:rPr>
          <w:rFonts w:asciiTheme="minorHAnsi" w:hAnsiTheme="minorHAnsi" w:cstheme="minorHAnsi"/>
          <w:color w:val="000000"/>
          <w:sz w:val="22"/>
          <w:szCs w:val="22"/>
        </w:rPr>
        <w:t xml:space="preserve">s Maria Cantwell (D-WA), </w:t>
      </w:r>
      <w:r w:rsidRPr="002E242F">
        <w:rPr>
          <w:rFonts w:asciiTheme="minorHAnsi" w:hAnsiTheme="minorHAnsi" w:cstheme="minorHAnsi"/>
          <w:color w:val="000000"/>
          <w:sz w:val="22"/>
          <w:szCs w:val="22"/>
          <w:lang w:bidi="en-US"/>
        </w:rPr>
        <w:t xml:space="preserve">Todd Young (R-IN), Ron Wyden (D-OR) and Johnny Isakson (R-GA) </w:t>
      </w:r>
      <w:r w:rsidRPr="00573AF0">
        <w:rPr>
          <w:rFonts w:asciiTheme="minorHAnsi" w:hAnsiTheme="minorHAnsi" w:cstheme="minorHAnsi"/>
          <w:color w:val="000000"/>
          <w:sz w:val="22"/>
          <w:szCs w:val="22"/>
        </w:rPr>
        <w:t xml:space="preserve">as a co-sponsor of the </w:t>
      </w:r>
      <w:hyperlink r:id="rId5" w:history="1">
        <w:r w:rsidRPr="00573AF0">
          <w:rPr>
            <w:rStyle w:val="Hyperlink"/>
            <w:rFonts w:asciiTheme="minorHAnsi" w:hAnsiTheme="minorHAnsi" w:cstheme="minorHAnsi"/>
            <w:sz w:val="22"/>
            <w:szCs w:val="22"/>
          </w:rPr>
          <w:t>Affordable Housing Credit Improvement Act of 201</w:t>
        </w:r>
        <w:r>
          <w:rPr>
            <w:rStyle w:val="Hyperlink"/>
            <w:rFonts w:asciiTheme="minorHAnsi" w:hAnsiTheme="minorHAnsi" w:cstheme="minorHAnsi"/>
            <w:sz w:val="22"/>
            <w:szCs w:val="22"/>
          </w:rPr>
          <w:t>9</w:t>
        </w:r>
      </w:hyperlink>
      <w:r w:rsidRPr="00573AF0">
        <w:rPr>
          <w:rFonts w:asciiTheme="minorHAnsi" w:hAnsiTheme="minorHAnsi" w:cstheme="minorHAnsi"/>
          <w:color w:val="000000"/>
          <w:sz w:val="22"/>
          <w:szCs w:val="22"/>
        </w:rPr>
        <w:t xml:space="preserve"> (S. </w:t>
      </w:r>
      <w:r>
        <w:rPr>
          <w:rFonts w:asciiTheme="minorHAnsi" w:hAnsiTheme="minorHAnsi" w:cstheme="minorHAnsi"/>
          <w:color w:val="000000"/>
          <w:sz w:val="22"/>
          <w:szCs w:val="22"/>
        </w:rPr>
        <w:t>1703</w:t>
      </w:r>
      <w:r w:rsidRPr="00573AF0">
        <w:rPr>
          <w:rFonts w:asciiTheme="minorHAnsi" w:hAnsiTheme="minorHAnsi" w:cstheme="minorHAnsi"/>
          <w:color w:val="000000"/>
          <w:sz w:val="22"/>
          <w:szCs w:val="22"/>
        </w:rPr>
        <w:t xml:space="preserve">), bipartisan legislation that would expand and strengthen the Housing Credit. </w:t>
      </w:r>
    </w:p>
    <w:p w14:paraId="3CA4E3DF" w14:textId="49307451" w:rsidR="002A6948" w:rsidRDefault="00F03369" w:rsidP="00E6319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058C4C8" w14:textId="017B24AD" w:rsidR="002A6948" w:rsidRDefault="002A6948" w:rsidP="002A694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As the primary tool for developing and preserving affordable housing, the Housing Credit is critical for both industry and community. Across the country</w:t>
      </w:r>
      <w:r w:rsidR="009E157A" w:rsidRPr="0040516A">
        <w:rPr>
          <w:rFonts w:asciiTheme="minorHAnsi" w:hAnsiTheme="minorHAnsi" w:cstheme="minorHAnsi"/>
          <w:color w:val="000000"/>
          <w:sz w:val="22"/>
          <w:szCs w:val="22"/>
        </w:rPr>
        <w:t xml:space="preserve">, the Housing Credit has been responsible for financing </w:t>
      </w:r>
      <w:r>
        <w:rPr>
          <w:rFonts w:asciiTheme="minorHAnsi" w:hAnsiTheme="minorHAnsi" w:cstheme="minorHAnsi"/>
          <w:color w:val="000000"/>
          <w:sz w:val="22"/>
          <w:szCs w:val="22"/>
        </w:rPr>
        <w:t>3.2 million</w:t>
      </w:r>
      <w:r w:rsidR="009E157A" w:rsidRPr="0040516A">
        <w:rPr>
          <w:rFonts w:asciiTheme="minorHAnsi" w:hAnsiTheme="minorHAnsi" w:cstheme="minorHAnsi"/>
          <w:color w:val="000000"/>
          <w:sz w:val="22"/>
          <w:szCs w:val="22"/>
        </w:rPr>
        <w:t xml:space="preserve"> affordable </w:t>
      </w:r>
      <w:r>
        <w:rPr>
          <w:rFonts w:asciiTheme="minorHAnsi" w:hAnsiTheme="minorHAnsi" w:cstheme="minorHAnsi"/>
          <w:color w:val="000000"/>
          <w:sz w:val="22"/>
          <w:szCs w:val="22"/>
        </w:rPr>
        <w:t>homes</w:t>
      </w:r>
      <w:r w:rsidR="009E157A" w:rsidRPr="0040516A">
        <w:rPr>
          <w:rFonts w:asciiTheme="minorHAnsi" w:hAnsiTheme="minorHAnsi" w:cstheme="minorHAnsi"/>
          <w:color w:val="000000"/>
          <w:sz w:val="22"/>
          <w:szCs w:val="22"/>
        </w:rPr>
        <w:t xml:space="preserve"> and supporting </w:t>
      </w:r>
      <w:r>
        <w:rPr>
          <w:rFonts w:asciiTheme="minorHAnsi" w:hAnsiTheme="minorHAnsi" w:cstheme="minorHAnsi"/>
          <w:color w:val="000000"/>
          <w:sz w:val="22"/>
          <w:szCs w:val="22"/>
        </w:rPr>
        <w:t xml:space="preserve">3.6 million </w:t>
      </w:r>
      <w:r w:rsidR="009E157A" w:rsidRPr="0040516A">
        <w:rPr>
          <w:rFonts w:asciiTheme="minorHAnsi" w:hAnsiTheme="minorHAnsi" w:cstheme="minorHAnsi"/>
          <w:color w:val="000000"/>
          <w:sz w:val="22"/>
          <w:szCs w:val="22"/>
        </w:rPr>
        <w:t xml:space="preserve">jobs. </w:t>
      </w:r>
      <w:r>
        <w:rPr>
          <w:rFonts w:asciiTheme="minorHAnsi" w:hAnsiTheme="minorHAnsi" w:cstheme="minorHAnsi"/>
          <w:color w:val="000000"/>
          <w:sz w:val="22"/>
          <w:szCs w:val="22"/>
        </w:rPr>
        <w:t xml:space="preserve">For state and district information about the positive impacts of the Housing Credit, please visit our campaign’s </w:t>
      </w:r>
      <w:hyperlink r:id="rId6" w:history="1">
        <w:r w:rsidRPr="002A6948">
          <w:rPr>
            <w:rStyle w:val="Hyperlink"/>
            <w:rFonts w:asciiTheme="minorHAnsi" w:hAnsiTheme="minorHAnsi" w:cstheme="minorHAnsi"/>
            <w:sz w:val="22"/>
            <w:szCs w:val="22"/>
          </w:rPr>
          <w:t>website</w:t>
        </w:r>
      </w:hyperlink>
      <w:r>
        <w:rPr>
          <w:rFonts w:asciiTheme="minorHAnsi" w:hAnsiTheme="minorHAnsi" w:cstheme="minorHAnsi"/>
          <w:color w:val="000000"/>
          <w:sz w:val="22"/>
          <w:szCs w:val="22"/>
        </w:rPr>
        <w:t>.</w:t>
      </w:r>
      <w:r w:rsidRPr="002A6948">
        <w:rPr>
          <w:rFonts w:asciiTheme="minorHAnsi" w:hAnsiTheme="minorHAnsi" w:cstheme="minorHAnsi"/>
          <w:color w:val="000000"/>
          <w:sz w:val="22"/>
          <w:szCs w:val="22"/>
        </w:rPr>
        <w:t xml:space="preserve"> </w:t>
      </w:r>
    </w:p>
    <w:p w14:paraId="7E646BA3" w14:textId="77777777" w:rsidR="009E157A" w:rsidRPr="0040516A" w:rsidRDefault="009E157A" w:rsidP="009E157A">
      <w:pPr>
        <w:pStyle w:val="NormalWeb"/>
        <w:rPr>
          <w:rFonts w:asciiTheme="minorHAnsi" w:hAnsiTheme="minorHAnsi" w:cstheme="minorHAnsi"/>
          <w:color w:val="000000"/>
          <w:sz w:val="22"/>
          <w:szCs w:val="22"/>
        </w:rPr>
      </w:pPr>
    </w:p>
    <w:p w14:paraId="6D823F3A" w14:textId="77777777" w:rsidR="009E157A" w:rsidRPr="0040516A" w:rsidRDefault="009E157A"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highlight w:val="yellow"/>
        </w:rPr>
        <w:t>[Add your own discussion of the impact of the Housing Credit locally]</w:t>
      </w:r>
    </w:p>
    <w:p w14:paraId="38C08D61" w14:textId="77777777" w:rsidR="00E6319D" w:rsidRPr="0040516A" w:rsidRDefault="00E6319D" w:rsidP="00E6319D">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w:t>
      </w:r>
    </w:p>
    <w:p w14:paraId="4DFC9F13" w14:textId="405AEFA9" w:rsidR="003C76B8" w:rsidRDefault="00F03369" w:rsidP="00282DCE">
      <w:pPr>
        <w:pStyle w:val="NormalWeb"/>
        <w:rPr>
          <w:rFonts w:asciiTheme="minorHAnsi" w:hAnsiTheme="minorHAnsi" w:cstheme="minorHAnsi"/>
          <w:color w:val="000000"/>
          <w:sz w:val="22"/>
          <w:szCs w:val="22"/>
        </w:rPr>
      </w:pPr>
      <w:r w:rsidRPr="003857A7">
        <w:rPr>
          <w:rFonts w:asciiTheme="minorHAnsi" w:hAnsiTheme="minorHAnsi" w:cstheme="minorHAnsi"/>
          <w:sz w:val="22"/>
          <w:szCs w:val="22"/>
        </w:rPr>
        <w:t xml:space="preserve">Nationwide, </w:t>
      </w:r>
      <w:r>
        <w:rPr>
          <w:rFonts w:asciiTheme="minorHAnsi" w:hAnsiTheme="minorHAnsi" w:cstheme="minorHAnsi"/>
          <w:sz w:val="22"/>
          <w:szCs w:val="22"/>
        </w:rPr>
        <w:t>t</w:t>
      </w:r>
      <w:r w:rsidRPr="003857A7">
        <w:rPr>
          <w:rFonts w:asciiTheme="minorHAnsi" w:hAnsiTheme="minorHAnsi" w:cstheme="minorHAnsi"/>
          <w:sz w:val="22"/>
          <w:szCs w:val="22"/>
        </w:rPr>
        <w:t>he bill is estimated to incentivize the building of over 450,000 affordable homes over the next decade, and generate $48.5 billion in wages and business income, $19.1 billion in additional tax revenue, and 510,000 jobs.</w:t>
      </w:r>
      <w:r w:rsidRPr="003857A7">
        <w:rPr>
          <w:rFonts w:asciiTheme="minorHAnsi" w:hAnsiTheme="minorHAnsi" w:cstheme="minorHAnsi"/>
          <w:color w:val="000000"/>
          <w:sz w:val="22"/>
          <w:szCs w:val="22"/>
        </w:rPr>
        <w:t xml:space="preserve"> </w:t>
      </w:r>
    </w:p>
    <w:p w14:paraId="6F6F77C3" w14:textId="77777777" w:rsidR="00F03369" w:rsidRDefault="00F03369" w:rsidP="00282DCE">
      <w:pPr>
        <w:pStyle w:val="NormalWeb"/>
        <w:rPr>
          <w:rFonts w:asciiTheme="minorHAnsi" w:hAnsiTheme="minorHAnsi" w:cstheme="minorHAnsi"/>
          <w:color w:val="000000"/>
          <w:sz w:val="22"/>
          <w:szCs w:val="22"/>
        </w:rPr>
      </w:pPr>
    </w:p>
    <w:p w14:paraId="64004DA8" w14:textId="6F337800" w:rsidR="00E6319D" w:rsidRPr="002A6948" w:rsidRDefault="002A6948" w:rsidP="00E6319D">
      <w:pPr>
        <w:pStyle w:val="NormalWeb"/>
        <w:rPr>
          <w:rFonts w:asciiTheme="minorHAnsi" w:hAnsiTheme="minorHAnsi" w:cstheme="minorHAnsi"/>
          <w:sz w:val="22"/>
          <w:szCs w:val="22"/>
        </w:rPr>
      </w:pPr>
      <w:r w:rsidRPr="002A6948">
        <w:rPr>
          <w:rFonts w:asciiTheme="minorHAnsi" w:hAnsiTheme="minorHAnsi" w:cstheme="minorHAnsi"/>
          <w:b/>
          <w:color w:val="000000"/>
          <w:sz w:val="22"/>
          <w:szCs w:val="22"/>
        </w:rPr>
        <w:t>With nearly 11 million renter households severely cost-burdened, there is now more reason than ever to enact the Affordable Housing Credit Improvement Act.</w:t>
      </w:r>
      <w:r w:rsidR="0040516A" w:rsidRPr="0040516A">
        <w:rPr>
          <w:rFonts w:asciiTheme="minorHAnsi" w:hAnsiTheme="minorHAnsi" w:cstheme="minorHAnsi"/>
          <w:color w:val="000000"/>
          <w:sz w:val="22"/>
          <w:szCs w:val="22"/>
        </w:rPr>
        <w:t xml:space="preserve"> The </w:t>
      </w:r>
      <w:r>
        <w:rPr>
          <w:rFonts w:asciiTheme="minorHAnsi" w:hAnsiTheme="minorHAnsi" w:cstheme="minorHAnsi"/>
          <w:color w:val="000000"/>
          <w:sz w:val="22"/>
          <w:szCs w:val="22"/>
        </w:rPr>
        <w:t>AHCIA</w:t>
      </w:r>
      <w:r w:rsidR="0040516A" w:rsidRPr="0040516A">
        <w:rPr>
          <w:rFonts w:asciiTheme="minorHAnsi" w:hAnsiTheme="minorHAnsi" w:cstheme="minorHAnsi"/>
          <w:color w:val="000000"/>
          <w:sz w:val="22"/>
          <w:szCs w:val="22"/>
        </w:rPr>
        <w:t xml:space="preserve"> would enact numerous provisions to strengthen the Housing Credit, including providing states with additional flexibility, making the financing of affordable housing more predictable and streamlined, increasing the Housing Credit’s ability to reach extremely low-income tenants, and facilitating Housing Credit development in challenging markets like rural and Native American communities.</w:t>
      </w:r>
    </w:p>
    <w:p w14:paraId="4B6A6541" w14:textId="6C3ABFDC" w:rsidR="002A6948" w:rsidRDefault="00E6319D" w:rsidP="00864C13">
      <w:pPr>
        <w:pStyle w:val="NormalWeb"/>
        <w:rPr>
          <w:rFonts w:asciiTheme="minorHAnsi" w:hAnsiTheme="minorHAnsi" w:cstheme="minorHAnsi"/>
          <w:color w:val="000000"/>
          <w:sz w:val="22"/>
          <w:szCs w:val="22"/>
        </w:rPr>
      </w:pPr>
      <w:r w:rsidRPr="0040516A">
        <w:rPr>
          <w:rFonts w:asciiTheme="minorHAnsi" w:hAnsiTheme="minorHAnsi" w:cstheme="minorHAnsi"/>
          <w:color w:val="000000"/>
          <w:sz w:val="22"/>
          <w:szCs w:val="22"/>
        </w:rPr>
        <w:t> </w:t>
      </w:r>
    </w:p>
    <w:p w14:paraId="4D3CDC94" w14:textId="733097D9" w:rsidR="00864C13" w:rsidRDefault="002A6948" w:rsidP="00864C1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Please join the effort to strengthen and expand the Housing Credit by co-sponsoring this bipartisan legislation.</w:t>
      </w:r>
      <w:r w:rsidRPr="002A6948">
        <w:rPr>
          <w:rFonts w:asciiTheme="minorHAnsi" w:hAnsiTheme="minorHAnsi" w:cstheme="minorHAnsi"/>
          <w:color w:val="000000"/>
          <w:sz w:val="22"/>
          <w:szCs w:val="22"/>
        </w:rPr>
        <w:t xml:space="preserve"> </w:t>
      </w:r>
      <w:r w:rsidR="00B47372" w:rsidRPr="00573AF0">
        <w:rPr>
          <w:rFonts w:asciiTheme="minorHAnsi" w:hAnsiTheme="minorHAnsi" w:cstheme="minorHAnsi"/>
          <w:color w:val="000000"/>
          <w:sz w:val="22"/>
          <w:szCs w:val="22"/>
        </w:rPr>
        <w:t xml:space="preserve">The </w:t>
      </w:r>
      <w:hyperlink r:id="rId7" w:history="1">
        <w:r w:rsidR="00B47372" w:rsidRPr="00573AF0">
          <w:rPr>
            <w:rStyle w:val="Hyperlink"/>
            <w:rFonts w:asciiTheme="minorHAnsi" w:hAnsiTheme="minorHAnsi" w:cstheme="minorHAnsi"/>
            <w:sz w:val="22"/>
            <w:szCs w:val="22"/>
          </w:rPr>
          <w:t>bill text</w:t>
        </w:r>
      </w:hyperlink>
      <w:r w:rsidR="00B47372">
        <w:rPr>
          <w:rFonts w:asciiTheme="minorHAnsi" w:hAnsiTheme="minorHAnsi" w:cstheme="minorHAnsi"/>
          <w:color w:val="000000"/>
          <w:sz w:val="22"/>
          <w:szCs w:val="22"/>
        </w:rPr>
        <w:t xml:space="preserve"> </w:t>
      </w:r>
      <w:r w:rsidR="00B47372" w:rsidRPr="00573AF0">
        <w:rPr>
          <w:rFonts w:asciiTheme="minorHAnsi" w:hAnsiTheme="minorHAnsi" w:cstheme="minorHAnsi"/>
          <w:color w:val="000000"/>
          <w:sz w:val="22"/>
          <w:szCs w:val="22"/>
        </w:rPr>
        <w:t xml:space="preserve">and a </w:t>
      </w:r>
      <w:hyperlink r:id="rId8" w:history="1">
        <w:r w:rsidR="00B47372" w:rsidRPr="00573AF0">
          <w:rPr>
            <w:rStyle w:val="Hyperlink"/>
            <w:rFonts w:asciiTheme="minorHAnsi" w:hAnsiTheme="minorHAnsi" w:cstheme="minorHAnsi"/>
            <w:sz w:val="22"/>
            <w:szCs w:val="22"/>
          </w:rPr>
          <w:t>summary of the legislation</w:t>
        </w:r>
      </w:hyperlink>
      <w:r w:rsidR="00B47372" w:rsidRPr="00573AF0">
        <w:rPr>
          <w:rFonts w:asciiTheme="minorHAnsi" w:hAnsiTheme="minorHAnsi" w:cstheme="minorHAnsi"/>
          <w:color w:val="000000"/>
          <w:sz w:val="22"/>
          <w:szCs w:val="22"/>
        </w:rPr>
        <w:t xml:space="preserve"> are available for your review</w:t>
      </w:r>
      <w:r w:rsidR="00B47372">
        <w:rPr>
          <w:rFonts w:asciiTheme="minorHAnsi" w:hAnsiTheme="minorHAnsi" w:cstheme="minorHAnsi"/>
          <w:color w:val="000000"/>
          <w:sz w:val="22"/>
          <w:szCs w:val="22"/>
        </w:rPr>
        <w:t>.</w:t>
      </w:r>
    </w:p>
    <w:p w14:paraId="24DF51E9" w14:textId="77777777" w:rsidR="002A6948" w:rsidRDefault="002A6948" w:rsidP="00864C13">
      <w:pPr>
        <w:pStyle w:val="NormalWeb"/>
        <w:rPr>
          <w:rFonts w:asciiTheme="minorHAnsi" w:hAnsiTheme="minorHAnsi" w:cstheme="minorHAnsi"/>
          <w:color w:val="000000"/>
          <w:sz w:val="22"/>
          <w:szCs w:val="22"/>
        </w:rPr>
      </w:pPr>
    </w:p>
    <w:p w14:paraId="2C09217B" w14:textId="7C720B78" w:rsidR="002A6948" w:rsidRDefault="00B47372" w:rsidP="00864C13">
      <w:pPr>
        <w:pStyle w:val="NormalWeb"/>
        <w:rPr>
          <w:rFonts w:asciiTheme="minorHAnsi" w:hAnsiTheme="minorHAnsi" w:cstheme="minorHAnsi"/>
          <w:color w:val="000000"/>
          <w:sz w:val="22"/>
          <w:szCs w:val="22"/>
        </w:rPr>
      </w:pPr>
      <w:r w:rsidRPr="00B47372">
        <w:rPr>
          <w:rFonts w:asciiTheme="minorHAnsi" w:hAnsiTheme="minorHAnsi" w:cstheme="minorHAnsi"/>
          <w:color w:val="000000"/>
          <w:sz w:val="22"/>
          <w:szCs w:val="22"/>
        </w:rPr>
        <w:t>To co-sponsor the Affordable Housing Credit Improvement Act or for more information, contact</w:t>
      </w:r>
      <w:r>
        <w:rPr>
          <w:rFonts w:asciiTheme="minorHAnsi" w:hAnsiTheme="minorHAnsi" w:cstheme="minorHAnsi"/>
          <w:color w:val="000000"/>
          <w:sz w:val="22"/>
          <w:szCs w:val="22"/>
        </w:rPr>
        <w:t xml:space="preserve"> </w:t>
      </w:r>
      <w:r w:rsidRPr="00B47372">
        <w:rPr>
          <w:rFonts w:asciiTheme="minorHAnsi" w:hAnsiTheme="minorHAnsi" w:cstheme="minorHAnsi"/>
          <w:color w:val="000000"/>
          <w:sz w:val="22"/>
          <w:szCs w:val="22"/>
        </w:rPr>
        <w:t>Lara Muldoon</w:t>
      </w:r>
      <w:r>
        <w:rPr>
          <w:rFonts w:asciiTheme="minorHAnsi" w:hAnsiTheme="minorHAnsi" w:cstheme="minorHAnsi"/>
          <w:color w:val="000000"/>
          <w:sz w:val="22"/>
          <w:szCs w:val="22"/>
        </w:rPr>
        <w:t xml:space="preserve"> with t</w:t>
      </w:r>
      <w:r w:rsidRPr="00B47372">
        <w:rPr>
          <w:rFonts w:asciiTheme="minorHAnsi" w:hAnsiTheme="minorHAnsi" w:cstheme="minorHAnsi"/>
          <w:color w:val="000000"/>
          <w:sz w:val="22"/>
          <w:szCs w:val="22"/>
        </w:rPr>
        <w:t>he O</w:t>
      </w:r>
      <w:r>
        <w:rPr>
          <w:rFonts w:asciiTheme="minorHAnsi" w:hAnsiTheme="minorHAnsi" w:cstheme="minorHAnsi"/>
          <w:color w:val="000000"/>
          <w:sz w:val="22"/>
          <w:szCs w:val="22"/>
        </w:rPr>
        <w:t>ffice of Senator Maria Cantwell</w:t>
      </w:r>
      <w:r w:rsidRPr="00B47372">
        <w:rPr>
          <w:rFonts w:asciiTheme="minorHAnsi" w:hAnsiTheme="minorHAnsi" w:cstheme="minorHAnsi"/>
          <w:color w:val="000000"/>
          <w:sz w:val="22"/>
          <w:szCs w:val="22"/>
        </w:rPr>
        <w:t xml:space="preserve"> at </w:t>
      </w:r>
      <w:hyperlink r:id="rId9" w:history="1">
        <w:r w:rsidRPr="00EE2277">
          <w:rPr>
            <w:rStyle w:val="Hyperlink"/>
            <w:rFonts w:asciiTheme="minorHAnsi" w:hAnsiTheme="minorHAnsi" w:cstheme="minorHAnsi"/>
            <w:sz w:val="22"/>
            <w:szCs w:val="22"/>
          </w:rPr>
          <w:t>Lara_Muldoon@cantwell.senate.gov</w:t>
        </w:r>
      </w:hyperlink>
      <w:r>
        <w:rPr>
          <w:rFonts w:asciiTheme="minorHAnsi" w:hAnsiTheme="minorHAnsi" w:cstheme="minorHAnsi"/>
          <w:color w:val="000000"/>
          <w:sz w:val="22"/>
          <w:szCs w:val="22"/>
        </w:rPr>
        <w:t xml:space="preserve">, or </w:t>
      </w:r>
      <w:r w:rsidRPr="00B47372">
        <w:rPr>
          <w:rFonts w:asciiTheme="minorHAnsi" w:hAnsiTheme="minorHAnsi" w:cstheme="minorHAnsi"/>
          <w:color w:val="000000"/>
          <w:sz w:val="22"/>
          <w:szCs w:val="22"/>
        </w:rPr>
        <w:t>Dan Cheever</w:t>
      </w:r>
      <w:r>
        <w:rPr>
          <w:rFonts w:asciiTheme="minorHAnsi" w:hAnsiTheme="minorHAnsi" w:cstheme="minorHAnsi"/>
          <w:color w:val="000000"/>
          <w:sz w:val="22"/>
          <w:szCs w:val="22"/>
        </w:rPr>
        <w:t xml:space="preserve"> with</w:t>
      </w:r>
      <w:r w:rsidRPr="00B47372">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B47372">
        <w:rPr>
          <w:rFonts w:asciiTheme="minorHAnsi" w:hAnsiTheme="minorHAnsi" w:cstheme="minorHAnsi"/>
          <w:color w:val="000000"/>
          <w:sz w:val="22"/>
          <w:szCs w:val="22"/>
        </w:rPr>
        <w:t>he Office of Senator Todd Young at</w:t>
      </w:r>
      <w:r>
        <w:rPr>
          <w:rFonts w:asciiTheme="minorHAnsi" w:hAnsiTheme="minorHAnsi" w:cstheme="minorHAnsi"/>
          <w:color w:val="000000"/>
          <w:sz w:val="22"/>
          <w:szCs w:val="22"/>
        </w:rPr>
        <w:t xml:space="preserve"> </w:t>
      </w:r>
      <w:hyperlink r:id="rId10" w:history="1">
        <w:r w:rsidRPr="00EE2277">
          <w:rPr>
            <w:rStyle w:val="Hyperlink"/>
            <w:rFonts w:asciiTheme="minorHAnsi" w:hAnsiTheme="minorHAnsi" w:cstheme="minorHAnsi"/>
            <w:sz w:val="22"/>
            <w:szCs w:val="22"/>
          </w:rPr>
          <w:t>Dan_Cheever@young.senate.gov</w:t>
        </w:r>
      </w:hyperlink>
      <w:r>
        <w:rPr>
          <w:rFonts w:asciiTheme="minorHAnsi" w:hAnsiTheme="minorHAnsi" w:cstheme="minorHAnsi"/>
          <w:color w:val="000000"/>
          <w:sz w:val="22"/>
          <w:szCs w:val="22"/>
        </w:rPr>
        <w:t xml:space="preserve">. </w:t>
      </w:r>
    </w:p>
    <w:p w14:paraId="3AFD3C37" w14:textId="77777777" w:rsidR="002A6948" w:rsidRDefault="002A6948" w:rsidP="00864C13">
      <w:pPr>
        <w:pStyle w:val="NormalWeb"/>
        <w:rPr>
          <w:rFonts w:asciiTheme="minorHAnsi" w:hAnsiTheme="minorHAnsi" w:cstheme="minorHAnsi"/>
          <w:color w:val="000000"/>
          <w:sz w:val="22"/>
          <w:szCs w:val="22"/>
        </w:rPr>
      </w:pPr>
    </w:p>
    <w:p w14:paraId="265627BF" w14:textId="4283C35D" w:rsidR="002A6948" w:rsidRDefault="002A6948" w:rsidP="00864C1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Thank you for your support of </w:t>
      </w:r>
      <w:r w:rsidR="00B47372">
        <w:rPr>
          <w:rFonts w:asciiTheme="minorHAnsi" w:hAnsiTheme="minorHAnsi" w:cstheme="minorHAnsi"/>
          <w:color w:val="000000"/>
          <w:sz w:val="22"/>
          <w:szCs w:val="22"/>
        </w:rPr>
        <w:t>S. 1703</w:t>
      </w:r>
      <w:r>
        <w:rPr>
          <w:rFonts w:asciiTheme="minorHAnsi" w:hAnsiTheme="minorHAnsi" w:cstheme="minorHAnsi"/>
          <w:color w:val="000000"/>
          <w:sz w:val="22"/>
          <w:szCs w:val="22"/>
        </w:rPr>
        <w:t>. Sincerely,</w:t>
      </w:r>
    </w:p>
    <w:p w14:paraId="523F8488" w14:textId="77777777" w:rsidR="002A6948" w:rsidRDefault="002A6948" w:rsidP="00864C13">
      <w:pPr>
        <w:pStyle w:val="NormalWeb"/>
        <w:rPr>
          <w:rFonts w:asciiTheme="minorHAnsi" w:hAnsiTheme="minorHAnsi" w:cstheme="minorHAnsi"/>
          <w:color w:val="000000"/>
          <w:sz w:val="22"/>
          <w:szCs w:val="22"/>
        </w:rPr>
      </w:pPr>
    </w:p>
    <w:p w14:paraId="58F858A9" w14:textId="4A6E3AF6" w:rsidR="002A6948" w:rsidRPr="0040516A" w:rsidRDefault="002A6948" w:rsidP="00864C13">
      <w:pPr>
        <w:pStyle w:val="NormalWeb"/>
        <w:rPr>
          <w:rFonts w:asciiTheme="minorHAnsi" w:hAnsiTheme="minorHAnsi" w:cstheme="minorHAnsi"/>
          <w:color w:val="000000"/>
          <w:sz w:val="22"/>
          <w:szCs w:val="22"/>
        </w:rPr>
      </w:pPr>
      <w:r w:rsidRPr="002A6948">
        <w:rPr>
          <w:rFonts w:asciiTheme="minorHAnsi" w:hAnsiTheme="minorHAnsi" w:cstheme="minorHAnsi"/>
          <w:color w:val="000000"/>
          <w:sz w:val="22"/>
          <w:szCs w:val="22"/>
          <w:highlight w:val="yellow"/>
        </w:rPr>
        <w:t>[NAME/LOCATION]</w:t>
      </w:r>
    </w:p>
    <w:sectPr w:rsidR="002A6948" w:rsidRPr="0040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C2"/>
    <w:rsid w:val="0000772D"/>
    <w:rsid w:val="000B0D88"/>
    <w:rsid w:val="000E7DD5"/>
    <w:rsid w:val="001428D2"/>
    <w:rsid w:val="001745E6"/>
    <w:rsid w:val="001C7C6E"/>
    <w:rsid w:val="00282DCE"/>
    <w:rsid w:val="00285EB4"/>
    <w:rsid w:val="002A6948"/>
    <w:rsid w:val="00342470"/>
    <w:rsid w:val="003C76B8"/>
    <w:rsid w:val="003D3498"/>
    <w:rsid w:val="0040516A"/>
    <w:rsid w:val="005C630D"/>
    <w:rsid w:val="00604106"/>
    <w:rsid w:val="00605A8B"/>
    <w:rsid w:val="00667671"/>
    <w:rsid w:val="00683EC8"/>
    <w:rsid w:val="00750371"/>
    <w:rsid w:val="007F4377"/>
    <w:rsid w:val="00864C13"/>
    <w:rsid w:val="0088516F"/>
    <w:rsid w:val="008D291C"/>
    <w:rsid w:val="008E05BA"/>
    <w:rsid w:val="008E453D"/>
    <w:rsid w:val="00910BDB"/>
    <w:rsid w:val="00941FEE"/>
    <w:rsid w:val="009E157A"/>
    <w:rsid w:val="00A96251"/>
    <w:rsid w:val="00AC1F81"/>
    <w:rsid w:val="00B3668C"/>
    <w:rsid w:val="00B47372"/>
    <w:rsid w:val="00B650C2"/>
    <w:rsid w:val="00C41380"/>
    <w:rsid w:val="00C463CA"/>
    <w:rsid w:val="00D0072D"/>
    <w:rsid w:val="00D875FB"/>
    <w:rsid w:val="00DD5D13"/>
    <w:rsid w:val="00E6319D"/>
    <w:rsid w:val="00F03369"/>
    <w:rsid w:val="00FC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93BF"/>
  <w15:chartTrackingRefBased/>
  <w15:docId w15:val="{90E00179-E3B6-47A5-9A88-49DE0698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19D"/>
    <w:rPr>
      <w:color w:val="0000FF"/>
      <w:u w:val="single"/>
    </w:rPr>
  </w:style>
  <w:style w:type="paragraph" w:styleId="NormalWeb">
    <w:name w:val="Normal (Web)"/>
    <w:basedOn w:val="Normal"/>
    <w:uiPriority w:val="99"/>
    <w:unhideWhenUsed/>
    <w:rsid w:val="00E6319D"/>
    <w:pPr>
      <w:spacing w:after="0" w:line="240" w:lineRule="auto"/>
    </w:pPr>
    <w:rPr>
      <w:rFonts w:ascii="Times New Roman" w:hAnsi="Times New Roman" w:cs="Times New Roman"/>
      <w:sz w:val="24"/>
      <w:szCs w:val="24"/>
    </w:rPr>
  </w:style>
  <w:style w:type="paragraph" w:customStyle="1" w:styleId="xxmsonormal">
    <w:name w:val="x_x_msonormal"/>
    <w:basedOn w:val="Normal"/>
    <w:rsid w:val="00282DCE"/>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3369"/>
    <w:rPr>
      <w:color w:val="954F72" w:themeColor="followedHyperlink"/>
      <w:u w:val="single"/>
    </w:rPr>
  </w:style>
  <w:style w:type="character" w:styleId="CommentReference">
    <w:name w:val="annotation reference"/>
    <w:basedOn w:val="DefaultParagraphFont"/>
    <w:uiPriority w:val="99"/>
    <w:semiHidden/>
    <w:unhideWhenUsed/>
    <w:rsid w:val="00F03369"/>
    <w:rPr>
      <w:sz w:val="16"/>
      <w:szCs w:val="16"/>
    </w:rPr>
  </w:style>
  <w:style w:type="paragraph" w:styleId="CommentText">
    <w:name w:val="annotation text"/>
    <w:basedOn w:val="Normal"/>
    <w:link w:val="CommentTextChar"/>
    <w:uiPriority w:val="99"/>
    <w:semiHidden/>
    <w:unhideWhenUsed/>
    <w:rsid w:val="00F0336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F03369"/>
    <w:rPr>
      <w:rFonts w:ascii="Calibri" w:hAnsi="Calibri" w:cs="Calibri"/>
      <w:sz w:val="20"/>
      <w:szCs w:val="20"/>
    </w:rPr>
  </w:style>
  <w:style w:type="paragraph" w:styleId="BalloonText">
    <w:name w:val="Balloon Text"/>
    <w:basedOn w:val="Normal"/>
    <w:link w:val="BalloonTextChar"/>
    <w:uiPriority w:val="99"/>
    <w:semiHidden/>
    <w:unhideWhenUsed/>
    <w:rsid w:val="00F03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3369"/>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336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71822">
      <w:bodyDiv w:val="1"/>
      <w:marLeft w:val="0"/>
      <w:marRight w:val="0"/>
      <w:marTop w:val="0"/>
      <w:marBottom w:val="0"/>
      <w:divBdr>
        <w:top w:val="none" w:sz="0" w:space="0" w:color="auto"/>
        <w:left w:val="none" w:sz="0" w:space="0" w:color="auto"/>
        <w:bottom w:val="none" w:sz="0" w:space="0" w:color="auto"/>
        <w:right w:val="none" w:sz="0" w:space="0" w:color="auto"/>
      </w:divBdr>
    </w:div>
    <w:div w:id="733160575">
      <w:bodyDiv w:val="1"/>
      <w:marLeft w:val="0"/>
      <w:marRight w:val="0"/>
      <w:marTop w:val="0"/>
      <w:marBottom w:val="0"/>
      <w:divBdr>
        <w:top w:val="none" w:sz="0" w:space="0" w:color="auto"/>
        <w:left w:val="none" w:sz="0" w:space="0" w:color="auto"/>
        <w:bottom w:val="none" w:sz="0" w:space="0" w:color="auto"/>
        <w:right w:val="none" w:sz="0" w:space="0" w:color="auto"/>
      </w:divBdr>
    </w:div>
    <w:div w:id="20531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66ee654bfe8736211c559eb/t/5d002787147dfd0001cf766f/1560291208476/AHCIA+comprehensive+summary+-+June+2019.pdf" TargetMode="External"/><Relationship Id="rId3" Type="http://schemas.openxmlformats.org/officeDocument/2006/relationships/webSettings" Target="webSettings.xml"/><Relationship Id="rId7" Type="http://schemas.openxmlformats.org/officeDocument/2006/relationships/hyperlink" Target="https://www.congress.gov/bill/116th-congress/senate-bill/1703/tex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ntalhousingaction.org/state-district" TargetMode="External"/><Relationship Id="rId11" Type="http://schemas.openxmlformats.org/officeDocument/2006/relationships/fontTable" Target="fontTable.xml"/><Relationship Id="rId5" Type="http://schemas.openxmlformats.org/officeDocument/2006/relationships/hyperlink" Target="https://www.congress.gov/bill/116th-congress/senate-bill/1703/" TargetMode="External"/><Relationship Id="rId10" Type="http://schemas.openxmlformats.org/officeDocument/2006/relationships/hyperlink" Target="mailto:Dan_Cheever@young.senate.gov" TargetMode="External"/><Relationship Id="rId4" Type="http://schemas.openxmlformats.org/officeDocument/2006/relationships/hyperlink" Target="https://www.senate.gov/reference/reference_index_subjects/Directories_vrd.htm" TargetMode="External"/><Relationship Id="rId9" Type="http://schemas.openxmlformats.org/officeDocument/2006/relationships/hyperlink" Target="mailto:Lara_Muldoon@cantwell.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Olivia</dc:creator>
  <cp:keywords/>
  <dc:description/>
  <cp:lastModifiedBy>Juliana Bilowich</cp:lastModifiedBy>
  <cp:revision>4</cp:revision>
  <dcterms:created xsi:type="dcterms:W3CDTF">2019-07-10T20:38:00Z</dcterms:created>
  <dcterms:modified xsi:type="dcterms:W3CDTF">2019-07-10T21:12:00Z</dcterms:modified>
</cp:coreProperties>
</file>